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0E4" w:rsidRDefault="005D30E4" w:rsidP="005D30E4">
      <w:pPr>
        <w:jc w:val="center"/>
        <w:rPr>
          <w:rFonts w:ascii="Arial" w:hAnsi="Arial" w:cs="Arial"/>
          <w:b/>
          <w:sz w:val="24"/>
          <w:szCs w:val="24"/>
        </w:rPr>
      </w:pPr>
      <w:r w:rsidRPr="00B85B6D">
        <w:rPr>
          <w:rFonts w:ascii="Arial" w:hAnsi="Arial" w:cs="Arial"/>
          <w:b/>
          <w:sz w:val="24"/>
          <w:szCs w:val="24"/>
          <w:u w:val="single"/>
        </w:rPr>
        <w:t>AUTORIZAÇÃO DO FABRICANTE/CONVERTEDOR PARA PARTICIPAÇÃO DE FORNECEDOR EM CHAMADA PÚBLICA E VISITA TÉCNICA NAS INSTALAÇÕES DA UNIDADE</w:t>
      </w:r>
    </w:p>
    <w:p w:rsidR="005D30E4" w:rsidRPr="00D322D6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:rsidR="005D30E4" w:rsidRPr="00D322D6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:rsidR="005D30E4" w:rsidRPr="00D322D6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 xml:space="preserve">Click here to enter </w:t>
          </w:r>
          <w:proofErr w:type="gramStart"/>
          <w:r w:rsidRPr="005D30E4">
            <w:rPr>
              <w:rStyle w:val="TextodoEspaoReservado"/>
              <w:rFonts w:ascii="Arial" w:hAnsi="Arial" w:cs="Arial"/>
              <w:color w:val="0070C0"/>
            </w:rPr>
            <w:t>text.</w:t>
          </w:r>
        </w:sdtContent>
      </w:sdt>
      <w:r w:rsidRPr="00D322D6">
        <w:rPr>
          <w:rFonts w:ascii="Arial" w:hAnsi="Arial" w:cs="Arial"/>
        </w:rPr>
        <w:t>,</w:t>
      </w:r>
      <w:proofErr w:type="gramEnd"/>
      <w:r w:rsidRPr="00D322D6">
        <w:rPr>
          <w:rFonts w:ascii="Arial" w:hAnsi="Arial" w:cs="Arial"/>
        </w:rPr>
        <w:t xml:space="preserve">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</w:t>
      </w:r>
      <w:proofErr w:type="gramStart"/>
      <w:r w:rsidRPr="00D322D6">
        <w:rPr>
          <w:rFonts w:ascii="Arial" w:hAnsi="Arial" w:cs="Arial"/>
        </w:rPr>
        <w:t>nome</w:t>
      </w:r>
      <w:proofErr w:type="gramEnd"/>
      <w:r w:rsidRPr="00D322D6">
        <w:rPr>
          <w:rFonts w:ascii="Arial" w:hAnsi="Arial" w:cs="Arial"/>
        </w:rPr>
        <w:t xml:space="preserve">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</w:t>
      </w:r>
      <w:proofErr w:type="gramStart"/>
      <w:r w:rsidRPr="00D322D6">
        <w:rPr>
          <w:rFonts w:ascii="Arial" w:hAnsi="Arial" w:cs="Arial"/>
        </w:rPr>
        <w:t>cargo</w:t>
      </w:r>
      <w:proofErr w:type="gramEnd"/>
      <w:r w:rsidRPr="00D322D6">
        <w:rPr>
          <w:rFonts w:ascii="Arial" w:hAnsi="Arial" w:cs="Arial"/>
        </w:rPr>
        <w:t xml:space="preserve">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  <w:showingPlcHdr/>
        </w:sdtPr>
        <w:sdtEndPr/>
        <w:sdtContent>
          <w:bookmarkStart w:id="0" w:name="_GoBack"/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bookmarkEnd w:id="0"/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para fins de cumprimento do disposto no subitem 3.1.1 do edital de Chamada </w:t>
      </w:r>
      <w:r w:rsidRPr="00D322D6">
        <w:rPr>
          <w:rFonts w:ascii="Arial" w:hAnsi="Arial" w:cs="Arial"/>
        </w:rPr>
        <w:lastRenderedPageBreak/>
        <w:t>Pública nº.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BC76A64DCB2D4EDDA931CCFB9D540EBF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C51C36">
        <w:rPr>
          <w:rFonts w:ascii="Arial" w:hAnsi="Arial" w:cs="Arial"/>
          <w:lang w:val="en-US"/>
        </w:rPr>
        <w:t xml:space="preserve">. </w:t>
      </w:r>
      <w:proofErr w:type="gramStart"/>
      <w:r w:rsidRPr="00C51C36">
        <w:rPr>
          <w:rFonts w:ascii="Arial" w:hAnsi="Arial" w:cs="Arial"/>
          <w:lang w:val="en-US"/>
        </w:rPr>
        <w:t>da</w:t>
      </w:r>
      <w:proofErr w:type="gramEnd"/>
      <w:r w:rsidRPr="00C51C36">
        <w:rPr>
          <w:rFonts w:ascii="Arial" w:hAnsi="Arial" w:cs="Arial"/>
          <w:lang w:val="en-US"/>
        </w:rPr>
        <w:t xml:space="preserve"> empresa</w:t>
      </w:r>
      <w:r w:rsidR="00C51C36" w:rsidRPr="00C51C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  <w:showingPlcHdr/>
        </w:sdtPr>
        <w:sdtEndPr/>
        <w:sdtContent>
          <w:r w:rsidR="00C51C36"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C51C36">
        <w:rPr>
          <w:rFonts w:ascii="Arial" w:hAnsi="Arial" w:cs="Arial"/>
          <w:lang w:val="en-US"/>
        </w:rPr>
        <w:t xml:space="preserve"> </w:t>
      </w:r>
      <w:r w:rsidRPr="00D322D6">
        <w:rPr>
          <w:rFonts w:ascii="Arial" w:hAnsi="Arial" w:cs="Arial"/>
        </w:rPr>
        <w:t>(</w:t>
      </w:r>
      <w:proofErr w:type="gramStart"/>
      <w:r w:rsidRPr="00D322D6">
        <w:rPr>
          <w:rFonts w:ascii="Arial" w:hAnsi="Arial" w:cs="Arial"/>
        </w:rPr>
        <w:t>nome</w:t>
      </w:r>
      <w:proofErr w:type="gramEnd"/>
      <w:r w:rsidRPr="00D322D6">
        <w:rPr>
          <w:rFonts w:ascii="Arial" w:hAnsi="Arial" w:cs="Arial"/>
        </w:rPr>
        <w:t xml:space="preserve">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. (</w:t>
      </w:r>
      <w:proofErr w:type="gramStart"/>
      <w:r w:rsidRPr="00D322D6">
        <w:rPr>
          <w:rFonts w:ascii="Arial" w:hAnsi="Arial" w:cs="Arial"/>
        </w:rPr>
        <w:t>nome</w:t>
      </w:r>
      <w:proofErr w:type="gramEnd"/>
      <w:r w:rsidRPr="00D322D6">
        <w:rPr>
          <w:rFonts w:ascii="Arial" w:hAnsi="Arial" w:cs="Arial"/>
        </w:rPr>
        <w:t xml:space="preserve">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</w:t>
      </w:r>
      <w:proofErr w:type="gramStart"/>
      <w:r w:rsidRPr="00D322D6">
        <w:rPr>
          <w:rFonts w:ascii="Arial" w:hAnsi="Arial" w:cs="Arial"/>
        </w:rPr>
        <w:t>cargo</w:t>
      </w:r>
      <w:proofErr w:type="gramEnd"/>
      <w:r w:rsidRPr="00D322D6">
        <w:rPr>
          <w:rFonts w:ascii="Arial" w:hAnsi="Arial" w:cs="Arial"/>
        </w:rPr>
        <w:t xml:space="preserve">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  <w:proofErr w:type="gramStart"/>
      <w:r w:rsidRPr="00D322D6">
        <w:rPr>
          <w:rFonts w:ascii="Arial" w:hAnsi="Arial" w:cs="Arial"/>
        </w:rPr>
        <w:t>e</w:t>
      </w:r>
      <w:proofErr w:type="gramEnd"/>
      <w:r w:rsidRPr="00D322D6">
        <w:rPr>
          <w:rFonts w:ascii="Arial" w:hAnsi="Arial" w:cs="Arial"/>
        </w:rPr>
        <w:t xml:space="preserve"> a realização de visita técnica, por integrantes da área técnica de Farmanguinhos/FIOCRUZ, às instalações de sua unidade fabril (ou convertedora), de forma a viabilizar a realização de Avaliação Técnica Final de fabricante/convertedor, em conformidade com o </w:t>
      </w:r>
      <w:r w:rsidR="009522D1">
        <w:rPr>
          <w:rFonts w:ascii="Arial" w:hAnsi="Arial" w:cs="Arial"/>
        </w:rPr>
        <w:t>Programa de Qualificação Técnica de Fornecedores de Farmanguinhos</w:t>
      </w:r>
      <w:r w:rsidRPr="00D322D6">
        <w:rPr>
          <w:rFonts w:ascii="Arial" w:hAnsi="Arial" w:cs="Arial"/>
        </w:rPr>
        <w:t xml:space="preserve">. </w:t>
      </w:r>
    </w:p>
    <w:p w:rsidR="005D30E4" w:rsidRPr="00D322D6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</w:p>
    <w:p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lastRenderedPageBreak/>
        <w:t></w:t>
      </w:r>
      <w:r w:rsidRPr="005D30E4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</w:p>
    <w:p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</w:p>
    <w:p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411D3" wp14:editId="07FCB827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Cep.: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22775- 903 </w:t>
                          </w:r>
                        </w:p>
                        <w:p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:rsidR="00CE6CC4" w:rsidRPr="00D311B3" w:rsidRDefault="00504341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E6CC4" w:rsidRPr="00D311B3" w:rsidRDefault="00504341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9522D1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531643F" wp14:editId="52DF81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3012D0F" wp14:editId="3F2A9308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6CC4" w:rsidRPr="00EB0B60" w:rsidRDefault="00504341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vXEv7UsBIcu7CKpadXmzlp3q6yPkTYyCwK626kqxzu/cE6VqHVYGiqxI8xd/lmTWRN2u2gNkFk+i0Wa17wZcQ==" w:salt="YeI054oousBG+zpd5W1Q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E4"/>
    <w:rsid w:val="00504341"/>
    <w:rsid w:val="005A3078"/>
    <w:rsid w:val="005D30E4"/>
    <w:rsid w:val="009522D1"/>
    <w:rsid w:val="00C51C36"/>
    <w:rsid w:val="00C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664963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664963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EE3510" w:rsidP="00EE3510">
          <w:pPr>
            <w:pStyle w:val="A03AB9C8A4864089BFAD10471A9ABCB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EE3510" w:rsidP="00EE3510">
          <w:pPr>
            <w:pStyle w:val="297C680526F74176AE0B7F51F5A2F9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EE3510" w:rsidP="00EE3510">
          <w:pPr>
            <w:pStyle w:val="1F48B84EA01546FFA29645EB77528A4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C76A64DCB2D4EDDA931CCFB9D540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B628-7D9C-4D93-A9C2-8B0C09F2E964}"/>
      </w:docPartPr>
      <w:docPartBody>
        <w:p w:rsidR="00664963" w:rsidRDefault="00EE3510" w:rsidP="00EE3510">
          <w:pPr>
            <w:pStyle w:val="BC76A64DCB2D4EDDA931CCFB9D540EB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664963" w:rsidP="00664963">
          <w:pPr>
            <w:pStyle w:val="F5A8B0B9131C41CD988B7B0A8E90976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10"/>
    <w:rsid w:val="00153FBC"/>
    <w:rsid w:val="00664963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ADA77F252E344069CED75C3437AABBF">
    <w:name w:val="9ADA77F252E344069CED75C3437AABBF"/>
    <w:rsid w:val="00EE3510"/>
  </w:style>
  <w:style w:type="character" w:styleId="TextodoEspaoReservado">
    <w:name w:val="Placeholder Text"/>
    <w:basedOn w:val="Fontepargpadro"/>
    <w:uiPriority w:val="99"/>
    <w:semiHidden/>
    <w:rsid w:val="00664963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997CE12901084E8B999DF326C117B5F5">
    <w:name w:val="997CE12901084E8B999DF326C117B5F5"/>
    <w:rsid w:val="00664963"/>
  </w:style>
  <w:style w:type="paragraph" w:customStyle="1" w:styleId="F5A8B0B9131C41CD988B7B0A8E909760">
    <w:name w:val="F5A8B0B9131C41CD988B7B0A8E909760"/>
    <w:rsid w:val="006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Ana Carolina Felizardo Lima</cp:lastModifiedBy>
  <cp:revision>4</cp:revision>
  <dcterms:created xsi:type="dcterms:W3CDTF">2020-10-28T18:33:00Z</dcterms:created>
  <dcterms:modified xsi:type="dcterms:W3CDTF">2020-10-28T19:52:00Z</dcterms:modified>
</cp:coreProperties>
</file>