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3171" w14:textId="71025C71" w:rsidR="004D4B7E" w:rsidRPr="000C661F" w:rsidRDefault="008D1479" w:rsidP="004D4B7E">
      <w:pPr>
        <w:spacing w:before="60" w:after="6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Questionário da Cadeia de Suprimentos de </w:t>
      </w:r>
      <w:r w:rsidR="00BA15EE">
        <w:rPr>
          <w:rFonts w:ascii="Arial" w:hAnsi="Arial" w:cs="Arial"/>
          <w:b/>
          <w:sz w:val="28"/>
        </w:rPr>
        <w:t>Materiais</w:t>
      </w:r>
    </w:p>
    <w:p w14:paraId="0E4A78D2" w14:textId="77777777" w:rsidR="00C43F75" w:rsidRPr="004D4B7E" w:rsidRDefault="00C43F75" w:rsidP="00C43F75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820BA7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4D4B7E" w:rsidRPr="00820BA7" w14:paraId="2EE5AF95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Genérico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820BA7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820BA7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0EA6F652" w:rsidR="004D4B7E" w:rsidRPr="000C661F" w:rsidRDefault="00E81796" w:rsidP="00E81796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da unidade de</w:t>
            </w:r>
            <w:r w:rsidR="004D4B7E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f</w:t>
            </w:r>
            <w:r w:rsidR="004D4B7E">
              <w:rPr>
                <w:rFonts w:ascii="Arial" w:hAnsi="Arial" w:cs="Arial"/>
                <w:b/>
                <w:sz w:val="22"/>
              </w:rPr>
              <w:t>abricação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820BA7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  <w:tr w:rsidR="00D55892" w:rsidRPr="00820BA7" w14:paraId="59764CD3" w14:textId="77777777" w:rsidTr="00C43F75">
        <w:trPr>
          <w:cantSplit/>
          <w:trHeight w:val="238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281C1C4C" w14:textId="77777777" w:rsidR="00D55892" w:rsidRPr="00D55892" w:rsidRDefault="00D55892" w:rsidP="00C01A02">
            <w:pPr>
              <w:spacing w:before="80" w:after="80"/>
              <w:rPr>
                <w:rFonts w:ascii="Arial" w:hAnsi="Arial"/>
                <w:sz w:val="22"/>
                <w:lang w:val="en-US"/>
              </w:rPr>
            </w:pPr>
          </w:p>
        </w:tc>
      </w:tr>
      <w:tr w:rsidR="00D55892" w:rsidRPr="004D4B7E" w14:paraId="7BFE3248" w14:textId="77777777" w:rsidTr="00C43F75">
        <w:trPr>
          <w:cantSplit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23CEF" w14:textId="4BF470C2" w:rsidR="004D4B7E" w:rsidRPr="00C01A02" w:rsidRDefault="00C01A02" w:rsidP="004D4B7E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1A02">
              <w:rPr>
                <w:rFonts w:ascii="Arial" w:hAnsi="Arial" w:cs="Arial"/>
                <w:b/>
                <w:sz w:val="22"/>
                <w:szCs w:val="22"/>
              </w:rPr>
              <w:t xml:space="preserve">A RDC Nº </w:t>
            </w:r>
            <w:r w:rsidR="00B55F82">
              <w:rPr>
                <w:rFonts w:ascii="Arial" w:hAnsi="Arial" w:cs="Arial"/>
                <w:b/>
                <w:sz w:val="22"/>
                <w:szCs w:val="22"/>
              </w:rPr>
              <w:t>658</w:t>
            </w:r>
            <w:r w:rsidRPr="00C01A0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 w:rsidR="00B55F82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C01A02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 w:rsidR="00B55F82">
              <w:rPr>
                <w:rFonts w:ascii="Arial" w:hAnsi="Arial" w:cs="Arial"/>
                <w:b/>
                <w:sz w:val="22"/>
                <w:szCs w:val="22"/>
              </w:rPr>
              <w:t>março</w:t>
            </w:r>
            <w:r w:rsidRPr="00C01A02">
              <w:rPr>
                <w:rFonts w:ascii="Arial" w:hAnsi="Arial" w:cs="Arial"/>
                <w:b/>
                <w:sz w:val="22"/>
                <w:szCs w:val="22"/>
              </w:rPr>
              <w:t xml:space="preserve"> de 20</w:t>
            </w:r>
            <w:r w:rsidR="00B55F82"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C01A02">
              <w:rPr>
                <w:rFonts w:ascii="Arial" w:hAnsi="Arial" w:cs="Arial"/>
                <w:b/>
                <w:sz w:val="22"/>
                <w:szCs w:val="22"/>
              </w:rPr>
              <w:t xml:space="preserve">, a qual dispõe </w:t>
            </w:r>
            <w:r w:rsidRPr="00C01A0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sobre as Diretrizes Gerais de Boas Práticas de Fabricação de Medicamentos, traz que o fabricante de medicamentos deve possuir informações necessárias </w:t>
            </w:r>
            <w:r w:rsidR="00A74714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acerca</w:t>
            </w:r>
            <w:r w:rsidRPr="00C01A0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da rastreabilidade da cadeia de suprimentos de seus materiais.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Assim, faz-se necessário o levantamento das informações abaixo descritas para fins de qualificação de fornecedores.</w:t>
            </w:r>
          </w:p>
          <w:p w14:paraId="79C87563" w14:textId="6E2CA835" w:rsid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Este questionário deve ser respondido </w:t>
            </w:r>
            <w:r w:rsidR="00A179A9">
              <w:rPr>
                <w:rFonts w:ascii="Arial" w:hAnsi="Arial" w:cs="Arial"/>
                <w:b/>
                <w:color w:val="000000"/>
                <w:sz w:val="22"/>
                <w:szCs w:val="24"/>
              </w:rPr>
              <w:t>pelo responsável técnico</w:t>
            </w:r>
            <w:r w:rsidR="00A74714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, ou seu representante, na empresa distribuidora </w:t>
            </w:r>
            <w:r w:rsidR="00C01A02">
              <w:rPr>
                <w:rFonts w:ascii="Arial" w:hAnsi="Arial" w:cs="Arial"/>
                <w:b/>
                <w:color w:val="000000"/>
                <w:sz w:val="22"/>
                <w:szCs w:val="24"/>
              </w:rPr>
              <w:t>ou do fabricante do material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.</w:t>
            </w:r>
          </w:p>
          <w:p w14:paraId="1A4C4BA1" w14:textId="3D12D955" w:rsidR="00D55892" w:rsidRPr="004D4B7E" w:rsidRDefault="004D4B7E" w:rsidP="00C01A02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Responda as questões a seguir de acordo com o processo de </w:t>
            </w:r>
            <w:r w:rsidR="00C01A02">
              <w:rPr>
                <w:rFonts w:ascii="Arial" w:hAnsi="Arial" w:cs="Arial"/>
                <w:b/>
                <w:color w:val="000000"/>
                <w:sz w:val="22"/>
                <w:szCs w:val="24"/>
              </w:rPr>
              <w:t>distribuição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do material identificado acima:</w:t>
            </w:r>
          </w:p>
        </w:tc>
      </w:tr>
    </w:tbl>
    <w:p w14:paraId="61DBE958" w14:textId="77777777" w:rsidR="00D55892" w:rsidRPr="004D4B7E" w:rsidRDefault="00D55892" w:rsidP="00D55892">
      <w:pPr>
        <w:rPr>
          <w:vanish/>
        </w:rPr>
      </w:pPr>
    </w:p>
    <w:tbl>
      <w:tblPr>
        <w:tblStyle w:val="Tabelacomgrade"/>
        <w:tblW w:w="5096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559"/>
        <w:gridCol w:w="862"/>
        <w:gridCol w:w="840"/>
        <w:gridCol w:w="59"/>
        <w:gridCol w:w="1524"/>
      </w:tblGrid>
      <w:tr w:rsidR="00E81796" w:rsidRPr="00AF74ED" w14:paraId="06134784" w14:textId="77777777" w:rsidTr="005D7912">
        <w:trPr>
          <w:trHeight w:val="8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BABA" w14:textId="43B0C500" w:rsidR="00E81796" w:rsidRPr="00CF05D5" w:rsidRDefault="00E81796" w:rsidP="00E81796">
            <w:pPr>
              <w:jc w:val="both"/>
              <w:rPr>
                <w:rFonts w:ascii="Arial" w:eastAsia="Arial" w:hAnsi="Arial" w:cs="Arial"/>
                <w:b/>
                <w:w w:val="105"/>
              </w:rPr>
            </w:pPr>
            <w:r w:rsidRPr="00CF05D5">
              <w:rPr>
                <w:rFonts w:ascii="Arial" w:hAnsi="Arial" w:cs="Arial"/>
                <w:b/>
                <w:w w:val="105"/>
              </w:rPr>
              <w:t xml:space="preserve">GRUPO </w:t>
            </w:r>
            <w:r>
              <w:rPr>
                <w:rFonts w:ascii="Arial" w:hAnsi="Arial" w:cs="Arial"/>
                <w:b/>
                <w:w w:val="105"/>
              </w:rPr>
              <w:t>1</w:t>
            </w:r>
            <w:r w:rsidRPr="00CF05D5">
              <w:rPr>
                <w:rFonts w:ascii="Arial" w:hAnsi="Arial" w:cs="Arial"/>
                <w:b/>
                <w:w w:val="105"/>
              </w:rPr>
              <w:t xml:space="preserve"> – Fornecimento direto do fabricante</w:t>
            </w:r>
          </w:p>
        </w:tc>
      </w:tr>
      <w:tr w:rsidR="005D7912" w:rsidRPr="004D4B7E" w14:paraId="0165602C" w14:textId="77777777" w:rsidTr="00BF33E5">
        <w:trPr>
          <w:trHeight w:val="462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937078" w14:textId="5FD2C49F" w:rsidR="005D7912" w:rsidRPr="00E81796" w:rsidRDefault="005D7912" w:rsidP="00E81796">
            <w:pPr>
              <w:jc w:val="bot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O material é entregue do site fabricante diretamente para Farmanguinhos?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26D3" w14:textId="77777777" w:rsidR="005D7912" w:rsidRPr="002860A4" w:rsidRDefault="00820BA7" w:rsidP="005D7912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5150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3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81E61B" w14:textId="63789DDE" w:rsidR="005D7912" w:rsidRPr="002860A4" w:rsidRDefault="00820BA7" w:rsidP="005D7912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830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E81796" w:rsidRPr="00AF74ED" w14:paraId="4159E5D2" w14:textId="77777777" w:rsidTr="005D7912">
        <w:trPr>
          <w:trHeight w:val="96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3606C" w14:textId="12C8F90E" w:rsidR="00E81796" w:rsidRPr="009F204F" w:rsidRDefault="00E81796" w:rsidP="00E8179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</w:pP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- Caso tenha respondido SIM</w:t>
            </w:r>
            <w:r w:rsidR="009F204F"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</w:t>
            </w:r>
            <w:r w:rsidR="00C932A3"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à pergunta anterior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, respond</w:t>
            </w:r>
            <w:r w:rsidR="00BF33E5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a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</w:t>
            </w:r>
            <w:r w:rsid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a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s perguntas 1.1 </w:t>
            </w:r>
            <w:r w:rsidR="00BF33E5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e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1.</w:t>
            </w:r>
            <w:r w:rsidR="00BF33E5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2</w:t>
            </w:r>
            <w:r w:rsidR="00227C12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e pross</w:t>
            </w:r>
            <w:r w:rsidR="00BF33E5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iga</w:t>
            </w:r>
            <w:r w:rsidR="00227C12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</w:t>
            </w:r>
            <w:r w:rsidR="00E81F17" w:rsidRPr="00E81F17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para o GRUPO 2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.</w:t>
            </w:r>
          </w:p>
          <w:p w14:paraId="69A6DC2F" w14:textId="65588DCC" w:rsidR="00E81796" w:rsidRPr="002860A4" w:rsidRDefault="00E81796" w:rsidP="00E81796">
            <w:pPr>
              <w:jc w:val="both"/>
              <w:rPr>
                <w:rFonts w:ascii="Arial" w:hAnsi="Arial" w:cs="Arial"/>
                <w:i/>
                <w:w w:val="105"/>
              </w:rPr>
            </w:pPr>
            <w:r w:rsidRPr="009F204F">
              <w:rPr>
                <w:rFonts w:ascii="Arial" w:hAnsi="Arial" w:cs="Arial"/>
                <w:i/>
                <w:color w:val="FF0000"/>
                <w:w w:val="105"/>
              </w:rPr>
              <w:t xml:space="preserve">- </w:t>
            </w:r>
            <w:r w:rsidRPr="009F204F">
              <w:rPr>
                <w:rFonts w:ascii="Arial" w:hAnsi="Arial" w:cs="Arial"/>
                <w:color w:val="FF0000"/>
                <w:w w:val="105"/>
              </w:rPr>
              <w:t>Caso tenha respondido NÃO</w:t>
            </w:r>
            <w:r w:rsidR="009F204F" w:rsidRPr="009F204F">
              <w:rPr>
                <w:rFonts w:ascii="Arial" w:hAnsi="Arial" w:cs="Arial"/>
                <w:color w:val="FF0000"/>
                <w:w w:val="105"/>
              </w:rPr>
              <w:t xml:space="preserve"> </w:t>
            </w:r>
            <w:r w:rsidR="00C932A3" w:rsidRPr="009F204F">
              <w:rPr>
                <w:rFonts w:ascii="Arial" w:hAnsi="Arial" w:cs="Arial"/>
                <w:color w:val="FF0000"/>
                <w:w w:val="105"/>
              </w:rPr>
              <w:t>à pergunta anterior</w:t>
            </w:r>
            <w:r w:rsidRPr="009F204F">
              <w:rPr>
                <w:rFonts w:ascii="Arial" w:hAnsi="Arial" w:cs="Arial"/>
                <w:color w:val="FF0000"/>
                <w:w w:val="105"/>
              </w:rPr>
              <w:t>, s</w:t>
            </w:r>
            <w:r w:rsidR="00BF33E5">
              <w:rPr>
                <w:rFonts w:ascii="Arial" w:hAnsi="Arial" w:cs="Arial"/>
                <w:color w:val="FF0000"/>
                <w:w w:val="105"/>
              </w:rPr>
              <w:t>iga</w:t>
            </w:r>
            <w:r w:rsidRPr="009F204F">
              <w:rPr>
                <w:rFonts w:ascii="Arial" w:hAnsi="Arial" w:cs="Arial"/>
                <w:color w:val="FF0000"/>
                <w:w w:val="105"/>
              </w:rPr>
              <w:t xml:space="preserve"> para o GRUPO 2.</w:t>
            </w:r>
          </w:p>
        </w:tc>
      </w:tr>
      <w:tr w:rsidR="005D7912" w:rsidRPr="00AF74ED" w14:paraId="1A8FE5A5" w14:textId="77777777" w:rsidTr="005D7912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CC9C35" w14:textId="3A5CE327" w:rsidR="00183BD0" w:rsidRDefault="00E81796" w:rsidP="00183BD0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1</w:t>
            </w:r>
            <w:r w:rsidR="00183BD0">
              <w:rPr>
                <w:rFonts w:ascii="Arial" w:hAnsi="Arial" w:cs="Arial"/>
                <w:w w:val="105"/>
              </w:rPr>
              <w:t>.</w:t>
            </w:r>
            <w:r w:rsidR="005D7912">
              <w:rPr>
                <w:rFonts w:ascii="Arial" w:hAnsi="Arial" w:cs="Arial"/>
                <w:w w:val="105"/>
              </w:rPr>
              <w:t>1</w:t>
            </w:r>
            <w:r w:rsidR="00183BD0">
              <w:rPr>
                <w:rFonts w:ascii="Arial" w:hAnsi="Arial" w:cs="Arial"/>
                <w:w w:val="105"/>
              </w:rPr>
              <w:t>) O transporte do site fabricante até Farmanguinhos se dá por qual via?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13FCC" w14:textId="28523956" w:rsidR="00183BD0" w:rsidRDefault="00820BA7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0796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83BD0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944D6" w14:textId="4CDFC36F" w:rsidR="00183BD0" w:rsidRDefault="00820BA7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01410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BD0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183BD0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28EDE" w14:textId="3F5946BA" w:rsidR="00183BD0" w:rsidRDefault="00820BA7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6283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BD0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183BD0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E81796" w:rsidRPr="00820BA7" w14:paraId="2FDEFF00" w14:textId="77777777" w:rsidTr="005D7912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E4FCCA" w14:textId="77B286F6" w:rsidR="00E81796" w:rsidRPr="00525A50" w:rsidRDefault="00E81796" w:rsidP="00D02944">
            <w:pPr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w w:val="105"/>
              </w:rPr>
              <w:t>1.</w:t>
            </w:r>
            <w:r w:rsidR="005D7912">
              <w:rPr>
                <w:rFonts w:ascii="Arial" w:hAnsi="Arial" w:cs="Arial"/>
                <w:w w:val="105"/>
              </w:rPr>
              <w:t>2</w:t>
            </w:r>
            <w:r>
              <w:rPr>
                <w:rFonts w:ascii="Arial" w:hAnsi="Arial" w:cs="Arial"/>
                <w:w w:val="105"/>
              </w:rPr>
              <w:t>) Declarar o nome da empresa transportadora: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297185829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842388550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623" w:type="pct"/>
                    <w:gridSpan w:val="5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7DC2A91F" w14:textId="77777777" w:rsidR="00E81796" w:rsidRPr="00AD2BE2" w:rsidRDefault="00E81796" w:rsidP="00E81796">
                    <w:pPr>
                      <w:jc w:val="both"/>
                      <w:rPr>
                        <w:rFonts w:ascii="Arial" w:hAnsi="Arial" w:cs="Arial"/>
                        <w:b/>
                        <w:w w:val="105"/>
                        <w:lang w:val="en-US"/>
                      </w:rPr>
                    </w:pPr>
                    <w:r w:rsidRPr="00AD2BE2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D7912" w:rsidRPr="00CF05D5" w14:paraId="152FA840" w14:textId="77777777" w:rsidTr="005D7912">
        <w:trPr>
          <w:trHeight w:val="8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C8D26" w14:textId="2D9634A4" w:rsidR="005D7912" w:rsidRPr="00CF05D5" w:rsidRDefault="005D7912" w:rsidP="005D7912">
            <w:pPr>
              <w:jc w:val="both"/>
              <w:rPr>
                <w:rFonts w:ascii="Arial" w:eastAsia="Arial" w:hAnsi="Arial" w:cs="Arial"/>
                <w:b/>
                <w:w w:val="105"/>
              </w:rPr>
            </w:pPr>
            <w:r w:rsidRPr="00CF05D5">
              <w:rPr>
                <w:rFonts w:ascii="Arial" w:hAnsi="Arial" w:cs="Arial"/>
                <w:b/>
                <w:w w:val="105"/>
              </w:rPr>
              <w:t xml:space="preserve">GRUPO </w:t>
            </w:r>
            <w:r>
              <w:rPr>
                <w:rFonts w:ascii="Arial" w:hAnsi="Arial" w:cs="Arial"/>
                <w:b/>
                <w:w w:val="105"/>
              </w:rPr>
              <w:t>2</w:t>
            </w:r>
            <w:r w:rsidRPr="00CF05D5">
              <w:rPr>
                <w:rFonts w:ascii="Arial" w:hAnsi="Arial" w:cs="Arial"/>
                <w:b/>
                <w:w w:val="105"/>
              </w:rPr>
              <w:t xml:space="preserve"> – Distribuição através de outro site da empresa fabricante</w:t>
            </w:r>
          </w:p>
        </w:tc>
      </w:tr>
      <w:tr w:rsidR="005D7912" w:rsidRPr="00AF74ED" w14:paraId="21BC5DDD" w14:textId="77777777" w:rsidTr="0016233F">
        <w:trPr>
          <w:trHeight w:val="659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A9802B" w14:textId="28D6A617" w:rsidR="005D7912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A distribuição é realizada por outro site d</w:t>
            </w:r>
            <w:r w:rsidR="00BF33E5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o mesmo grupo da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empresa fabricante?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A16D" w14:textId="77777777" w:rsidR="005D7912" w:rsidRPr="002860A4" w:rsidRDefault="00820BA7" w:rsidP="005D7912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5963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77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8BA817" w14:textId="5E6D5E67" w:rsidR="005D7912" w:rsidRPr="002860A4" w:rsidRDefault="00820BA7" w:rsidP="005D7912">
            <w:pPr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881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BA15EE" w14:paraId="074C5ABD" w14:textId="77777777" w:rsidTr="004C6A9F">
        <w:trPr>
          <w:trHeight w:val="110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9A327" w14:textId="35D44CE3" w:rsidR="005D7912" w:rsidRPr="009F204F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jc w:val="left"/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</w:pP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lastRenderedPageBreak/>
              <w:t>- Caso tenha respondido SIM à pergunta anterior, respond</w:t>
            </w:r>
            <w:r w:rsidR="00BF33E5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a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as perguntas 2.1 a 2.</w:t>
            </w:r>
            <w:r w:rsidR="00321036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7</w:t>
            </w:r>
            <w:r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e pross</w:t>
            </w:r>
            <w:r w:rsidR="00BF33E5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iga</w:t>
            </w:r>
            <w:r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</w:t>
            </w:r>
            <w:r w:rsidR="00AB065E"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para o GRUPO 3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.</w:t>
            </w:r>
          </w:p>
          <w:p w14:paraId="39A4EE07" w14:textId="66A990B9" w:rsidR="005D7912" w:rsidRPr="00E8179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jc w:val="left"/>
              <w:rPr>
                <w:rFonts w:ascii="Arial" w:hAnsi="Arial" w:cs="Arial"/>
                <w:i/>
                <w:w w:val="105"/>
                <w:lang w:val="pt-BR"/>
              </w:rPr>
            </w:pPr>
            <w:r w:rsidRPr="009F204F">
              <w:rPr>
                <w:rFonts w:ascii="Arial" w:hAnsi="Arial" w:cs="Arial"/>
                <w:i/>
                <w:color w:val="FF0000"/>
                <w:w w:val="105"/>
                <w:sz w:val="20"/>
                <w:szCs w:val="20"/>
                <w:lang w:val="pt-BR"/>
              </w:rPr>
              <w:t xml:space="preserve">- 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Caso tenha respondido NÃO à pergunta anterior, s</w:t>
            </w:r>
            <w:r w:rsidR="00BF33E5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iga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para o GRUPO 3.</w:t>
            </w:r>
          </w:p>
        </w:tc>
      </w:tr>
      <w:tr w:rsidR="005D7912" w:rsidRPr="00820BA7" w14:paraId="2EDFD2A2" w14:textId="77777777" w:rsidTr="004C6A9F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52091" w14:textId="262EEE2B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2.1) Reportar endereço do site de distribuição: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1182476145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1541480136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623" w:type="pct"/>
                    <w:gridSpan w:val="5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43910E56" w14:textId="42930401" w:rsidR="005D7912" w:rsidRPr="009F326B" w:rsidRDefault="005D7912" w:rsidP="005D7912">
                    <w:pPr>
                      <w:jc w:val="both"/>
                      <w:rPr>
                        <w:rFonts w:ascii="Arial" w:eastAsia="Arial" w:hAnsi="Arial" w:cs="Arial"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321036" w:rsidRPr="00AF74ED" w14:paraId="1388F6AC" w14:textId="77777777" w:rsidTr="00321036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922800" w14:textId="0650A661" w:rsidR="00321036" w:rsidRDefault="00321036" w:rsidP="00321036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2.2) O material é armazenado no site de distribuição?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5820F" w14:textId="6DC5D616" w:rsidR="00321036" w:rsidRDefault="00820BA7" w:rsidP="00321036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7829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03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32103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3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B4F2B" w14:textId="59B30D1E" w:rsidR="00321036" w:rsidRDefault="00820BA7" w:rsidP="00321036">
            <w:pPr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3838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03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32103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BF33E5" w:rsidRPr="00AF74ED" w14:paraId="5FE66F79" w14:textId="77777777" w:rsidTr="00321036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420468" w14:textId="5B424437" w:rsidR="00BF33E5" w:rsidRDefault="00BF33E5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2.</w:t>
            </w:r>
            <w:r w:rsidR="00321036">
              <w:rPr>
                <w:rFonts w:ascii="Arial" w:hAnsi="Arial" w:cs="Arial"/>
                <w:w w:val="105"/>
              </w:rPr>
              <w:t>3</w:t>
            </w:r>
            <w:r>
              <w:rPr>
                <w:rFonts w:ascii="Arial" w:hAnsi="Arial" w:cs="Arial"/>
                <w:w w:val="105"/>
              </w:rPr>
              <w:t>) O material sofre fracionamento ou corte no site de distribuição?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A9CCC" w14:textId="77777777" w:rsidR="00BF33E5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49778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E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BF33E5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3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4DD32" w14:textId="4FBC1190" w:rsidR="00BF33E5" w:rsidRDefault="00820BA7" w:rsidP="005D7912">
            <w:pPr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1226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E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BF33E5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BF33E5" w:rsidRPr="00AF74ED" w14:paraId="00F777D3" w14:textId="77777777" w:rsidTr="00BF33E5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2A6159" w14:textId="66FE94F8" w:rsidR="00BF33E5" w:rsidRDefault="00BF33E5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2.</w:t>
            </w:r>
            <w:r w:rsidR="00321036">
              <w:rPr>
                <w:rFonts w:ascii="Arial" w:hAnsi="Arial" w:cs="Arial"/>
                <w:w w:val="105"/>
              </w:rPr>
              <w:t>4</w:t>
            </w:r>
            <w:r>
              <w:rPr>
                <w:rFonts w:ascii="Arial" w:hAnsi="Arial" w:cs="Arial"/>
                <w:w w:val="105"/>
              </w:rPr>
              <w:t>) O material é amostrado e analisado no site de distribuição?</w:t>
            </w:r>
          </w:p>
        </w:tc>
        <w:tc>
          <w:tcPr>
            <w:tcW w:w="13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43597" w14:textId="77777777" w:rsidR="00BF33E5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6348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E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BF33E5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3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268636" w14:textId="7F6922AD" w:rsidR="00BF33E5" w:rsidRDefault="00820BA7" w:rsidP="005D7912">
            <w:pPr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0139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E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BF33E5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AF74ED" w14:paraId="14AF5B0A" w14:textId="77777777" w:rsidTr="00D62F17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EBC437" w14:textId="2A943837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2.</w:t>
            </w:r>
            <w:r w:rsidR="00321036">
              <w:rPr>
                <w:rFonts w:ascii="Arial" w:hAnsi="Arial" w:cs="Arial"/>
                <w:w w:val="105"/>
              </w:rPr>
              <w:t>5</w:t>
            </w:r>
            <w:r>
              <w:rPr>
                <w:rFonts w:ascii="Arial" w:hAnsi="Arial" w:cs="Arial"/>
                <w:w w:val="105"/>
              </w:rPr>
              <w:t>) O transporte do site fabricante até o site distribuidor se dá por qual via?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35B8" w14:textId="0029558F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896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08F1C" w14:textId="7FA24538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7395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F1903" w14:textId="0F467673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25585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5D7912" w:rsidRPr="00AF74ED" w14:paraId="4D1F4477" w14:textId="77777777" w:rsidTr="00D62F17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8CCE9E" w14:textId="356AEECF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2.</w:t>
            </w:r>
            <w:r w:rsidR="00321036">
              <w:rPr>
                <w:rFonts w:ascii="Arial" w:hAnsi="Arial" w:cs="Arial"/>
                <w:w w:val="105"/>
              </w:rPr>
              <w:t>6</w:t>
            </w:r>
            <w:r>
              <w:rPr>
                <w:rFonts w:ascii="Arial" w:hAnsi="Arial" w:cs="Arial"/>
                <w:w w:val="105"/>
              </w:rPr>
              <w:t>) O transporte do site distribuidor até Farmanguinhos se dá por qual via?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F62A2" w14:textId="2CBE4BE3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98080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B585" w14:textId="0697F192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9175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B92E5" w14:textId="6A659871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4733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5D7912" w:rsidRPr="00820BA7" w14:paraId="6F9B397A" w14:textId="77777777" w:rsidTr="004C6A9F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E1EC4" w14:textId="70AF3EB8" w:rsidR="005D7912" w:rsidRPr="00525A50" w:rsidRDefault="005D7912" w:rsidP="005D7912">
            <w:pPr>
              <w:jc w:val="both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w w:val="105"/>
              </w:rPr>
              <w:t>2.</w:t>
            </w:r>
            <w:r w:rsidR="00321036">
              <w:rPr>
                <w:rFonts w:ascii="Arial" w:hAnsi="Arial" w:cs="Arial"/>
                <w:w w:val="105"/>
              </w:rPr>
              <w:t>7</w:t>
            </w:r>
            <w:r>
              <w:rPr>
                <w:rFonts w:ascii="Arial" w:hAnsi="Arial" w:cs="Arial"/>
                <w:w w:val="105"/>
              </w:rPr>
              <w:t>) Declarar o nome da(s) empresa(s) transportadora(s):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193000819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45768448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623" w:type="pct"/>
                    <w:gridSpan w:val="5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AE64969" w14:textId="4D9CD9EF" w:rsidR="005D7912" w:rsidRPr="00E81796" w:rsidRDefault="005D7912" w:rsidP="005D7912">
                    <w:pPr>
                      <w:jc w:val="both"/>
                      <w:rPr>
                        <w:rFonts w:ascii="Arial" w:hAnsi="Arial" w:cs="Arial"/>
                        <w:b/>
                        <w:w w:val="105"/>
                        <w:lang w:val="en-US"/>
                      </w:rPr>
                    </w:pPr>
                    <w:r w:rsidRPr="00CF31EC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D7912" w:rsidRPr="00AF74ED" w14:paraId="11C572DD" w14:textId="77777777" w:rsidTr="004C6A9F">
        <w:trPr>
          <w:trHeight w:val="840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7570E1E" w14:textId="0012D455" w:rsidR="005D7912" w:rsidRPr="00525A50" w:rsidRDefault="005D7912" w:rsidP="005D7912">
            <w:pPr>
              <w:jc w:val="both"/>
              <w:rPr>
                <w:rFonts w:ascii="Arial" w:eastAsia="Arial" w:hAnsi="Arial" w:cs="Arial"/>
                <w:b/>
                <w:w w:val="105"/>
              </w:rPr>
            </w:pPr>
            <w:r w:rsidRPr="00525A50">
              <w:rPr>
                <w:rFonts w:ascii="Arial" w:hAnsi="Arial" w:cs="Arial"/>
                <w:b/>
                <w:w w:val="105"/>
              </w:rPr>
              <w:t xml:space="preserve">GRUPO </w:t>
            </w:r>
            <w:r>
              <w:rPr>
                <w:rFonts w:ascii="Arial" w:hAnsi="Arial" w:cs="Arial"/>
                <w:b/>
                <w:w w:val="105"/>
              </w:rPr>
              <w:t>3</w:t>
            </w:r>
            <w:r w:rsidRPr="00525A50">
              <w:rPr>
                <w:rFonts w:ascii="Arial" w:hAnsi="Arial" w:cs="Arial"/>
                <w:b/>
                <w:w w:val="105"/>
              </w:rPr>
              <w:t xml:space="preserve"> – Fornecimento através de um </w:t>
            </w:r>
            <w:r>
              <w:rPr>
                <w:rFonts w:ascii="Arial" w:hAnsi="Arial" w:cs="Arial"/>
                <w:b/>
                <w:w w:val="105"/>
              </w:rPr>
              <w:t xml:space="preserve">único </w:t>
            </w:r>
            <w:r w:rsidRPr="00525A50">
              <w:rPr>
                <w:rFonts w:ascii="Arial" w:hAnsi="Arial" w:cs="Arial"/>
                <w:b/>
                <w:w w:val="105"/>
              </w:rPr>
              <w:t>distribuidor</w:t>
            </w:r>
          </w:p>
        </w:tc>
      </w:tr>
      <w:tr w:rsidR="005D7912" w:rsidRPr="00AF74ED" w14:paraId="2A838415" w14:textId="77777777" w:rsidTr="004C6A9F">
        <w:trPr>
          <w:trHeight w:val="351"/>
        </w:trPr>
        <w:tc>
          <w:tcPr>
            <w:tcW w:w="2377" w:type="pct"/>
            <w:tcBorders>
              <w:bottom w:val="nil"/>
            </w:tcBorders>
            <w:vAlign w:val="center"/>
          </w:tcPr>
          <w:p w14:paraId="7A90A1A8" w14:textId="5DA42F68" w:rsidR="005D7912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Há um único distribuidor na cadeia?</w:t>
            </w:r>
          </w:p>
        </w:tc>
        <w:tc>
          <w:tcPr>
            <w:tcW w:w="844" w:type="pct"/>
            <w:tcBorders>
              <w:bottom w:val="nil"/>
            </w:tcBorders>
            <w:vAlign w:val="center"/>
          </w:tcPr>
          <w:p w14:paraId="1996A1C5" w14:textId="39801E3B" w:rsidR="005D7912" w:rsidRPr="002860A4" w:rsidRDefault="00820BA7" w:rsidP="005D791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8074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779" w:type="pct"/>
            <w:gridSpan w:val="4"/>
            <w:tcBorders>
              <w:bottom w:val="nil"/>
            </w:tcBorders>
            <w:vAlign w:val="center"/>
          </w:tcPr>
          <w:p w14:paraId="42C8C03C" w14:textId="77777777" w:rsidR="005D7912" w:rsidRPr="002860A4" w:rsidRDefault="00820BA7" w:rsidP="005D7912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469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AF74ED" w14:paraId="3BC1C4DD" w14:textId="77777777" w:rsidTr="009E174E">
        <w:trPr>
          <w:trHeight w:val="101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EDBA5" w14:textId="2178A323" w:rsidR="005D7912" w:rsidRPr="009F204F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</w:pP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- Caso tenha respondido </w:t>
            </w:r>
            <w:r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SIM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à pergunta anterior, respond</w:t>
            </w:r>
            <w:r w:rsidR="00625753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a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as perguntas </w:t>
            </w:r>
            <w:r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3.1 a 3.8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.</w:t>
            </w:r>
          </w:p>
          <w:p w14:paraId="41ECFD64" w14:textId="6B893B51" w:rsidR="005D7912" w:rsidRPr="00A74714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eastAsia="Arial" w:hAnsi="Arial" w:cs="Arial"/>
                <w:w w:val="105"/>
                <w:lang w:val="pt-BR"/>
              </w:rPr>
            </w:pP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- Caso tenha respondido </w:t>
            </w:r>
            <w:r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NÃO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à pergunta </w:t>
            </w:r>
            <w:r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anterior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, seguir </w:t>
            </w:r>
            <w:r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para o GRUPO 4.</w:t>
            </w:r>
          </w:p>
        </w:tc>
      </w:tr>
      <w:tr w:rsidR="005D7912" w:rsidRPr="00AF74ED" w14:paraId="11CCE31D" w14:textId="77777777" w:rsidTr="004C6A9F">
        <w:trPr>
          <w:trHeight w:val="840"/>
        </w:trPr>
        <w:tc>
          <w:tcPr>
            <w:tcW w:w="2377" w:type="pct"/>
            <w:tcBorders>
              <w:top w:val="nil"/>
            </w:tcBorders>
            <w:vAlign w:val="center"/>
          </w:tcPr>
          <w:p w14:paraId="7E76AA27" w14:textId="2A4DBA61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3.1) O distribuidor é autorizado pelo fabricante?</w:t>
            </w:r>
          </w:p>
          <w:p w14:paraId="2DADFA15" w14:textId="4AC00176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 xml:space="preserve">Caso seja marcado </w:t>
            </w:r>
            <w:r w:rsidRPr="00D92A9E">
              <w:rPr>
                <w:rFonts w:ascii="Arial" w:hAnsi="Arial" w:cs="Arial"/>
                <w:b/>
                <w:bCs/>
                <w:w w:val="105"/>
              </w:rPr>
              <w:t>SIM</w:t>
            </w:r>
            <w:r>
              <w:rPr>
                <w:rFonts w:ascii="Arial" w:hAnsi="Arial" w:cs="Arial"/>
                <w:w w:val="105"/>
              </w:rPr>
              <w:t xml:space="preserve">, </w:t>
            </w:r>
            <w:r w:rsidRPr="00D92A9E">
              <w:rPr>
                <w:rFonts w:ascii="Arial" w:hAnsi="Arial" w:cs="Arial"/>
                <w:w w:val="105"/>
                <w:u w:val="single"/>
              </w:rPr>
              <w:t>encaminhar carta de autorização do fabricante</w:t>
            </w:r>
            <w:r>
              <w:rPr>
                <w:rFonts w:ascii="Arial" w:hAnsi="Arial" w:cs="Arial"/>
                <w:w w:val="105"/>
              </w:rPr>
              <w:t>.</w:t>
            </w:r>
          </w:p>
        </w:tc>
        <w:tc>
          <w:tcPr>
            <w:tcW w:w="844" w:type="pct"/>
            <w:tcBorders>
              <w:top w:val="nil"/>
            </w:tcBorders>
            <w:vAlign w:val="center"/>
          </w:tcPr>
          <w:p w14:paraId="065FC5B5" w14:textId="71E2042F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7635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779" w:type="pct"/>
            <w:gridSpan w:val="4"/>
            <w:tcBorders>
              <w:top w:val="nil"/>
            </w:tcBorders>
            <w:vAlign w:val="center"/>
          </w:tcPr>
          <w:p w14:paraId="140EAB43" w14:textId="551E6409" w:rsidR="005D7912" w:rsidRDefault="00820BA7" w:rsidP="005D7912">
            <w:pPr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049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820BA7" w14:paraId="39FBEEF9" w14:textId="77777777" w:rsidTr="004C6A9F">
        <w:trPr>
          <w:trHeight w:val="840"/>
        </w:trPr>
        <w:tc>
          <w:tcPr>
            <w:tcW w:w="2377" w:type="pct"/>
            <w:vAlign w:val="center"/>
          </w:tcPr>
          <w:p w14:paraId="3DE2B4F7" w14:textId="611F93B1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3.2) Reportar o endereço do distribuidor: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142171303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2623" w:type="pct"/>
                <w:gridSpan w:val="5"/>
                <w:vAlign w:val="center"/>
              </w:tcPr>
              <w:p w14:paraId="56C40B8C" w14:textId="6B0F332C" w:rsidR="005D7912" w:rsidRPr="00654B6C" w:rsidRDefault="005D7912" w:rsidP="005D7912">
                <w:pPr>
                  <w:jc w:val="both"/>
                  <w:rPr>
                    <w:rFonts w:ascii="Arial" w:eastAsia="Arial" w:hAnsi="Arial" w:cs="Arial"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5D7912" w:rsidRPr="00AF74ED" w14:paraId="34DBAEE2" w14:textId="77777777" w:rsidTr="004C6A9F">
        <w:trPr>
          <w:trHeight w:val="840"/>
        </w:trPr>
        <w:tc>
          <w:tcPr>
            <w:tcW w:w="2377" w:type="pct"/>
            <w:vAlign w:val="center"/>
          </w:tcPr>
          <w:p w14:paraId="0A110A37" w14:textId="286EAF32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3.3) O material é armazenado no distribuidor?</w:t>
            </w:r>
          </w:p>
        </w:tc>
        <w:tc>
          <w:tcPr>
            <w:tcW w:w="844" w:type="pct"/>
            <w:vAlign w:val="center"/>
          </w:tcPr>
          <w:p w14:paraId="4AC19E52" w14:textId="75CDFF91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135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779" w:type="pct"/>
            <w:gridSpan w:val="4"/>
            <w:vAlign w:val="center"/>
          </w:tcPr>
          <w:p w14:paraId="00E38E6D" w14:textId="7AD25FAC" w:rsidR="005D7912" w:rsidRDefault="00820BA7" w:rsidP="005D7912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3127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AF74ED" w14:paraId="54954B4D" w14:textId="77777777" w:rsidTr="004C6A9F">
        <w:trPr>
          <w:trHeight w:val="840"/>
        </w:trPr>
        <w:tc>
          <w:tcPr>
            <w:tcW w:w="2377" w:type="pct"/>
            <w:vAlign w:val="center"/>
          </w:tcPr>
          <w:p w14:paraId="606BE7C6" w14:textId="7C8A4351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3.4) O material sofre fracionamento ou corte no distribuidor?</w:t>
            </w:r>
          </w:p>
        </w:tc>
        <w:tc>
          <w:tcPr>
            <w:tcW w:w="844" w:type="pct"/>
            <w:vAlign w:val="center"/>
          </w:tcPr>
          <w:p w14:paraId="26A77232" w14:textId="0CD07596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268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779" w:type="pct"/>
            <w:gridSpan w:val="4"/>
            <w:vAlign w:val="center"/>
          </w:tcPr>
          <w:p w14:paraId="78C26478" w14:textId="2BF29D2A" w:rsidR="005D7912" w:rsidRDefault="00820BA7" w:rsidP="005D7912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9726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AF74ED" w14:paraId="71570F56" w14:textId="77777777" w:rsidTr="004C6A9F">
        <w:trPr>
          <w:trHeight w:val="840"/>
        </w:trPr>
        <w:tc>
          <w:tcPr>
            <w:tcW w:w="2377" w:type="pct"/>
            <w:vAlign w:val="center"/>
          </w:tcPr>
          <w:p w14:paraId="2079966B" w14:textId="089AD783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lastRenderedPageBreak/>
              <w:t>3.5) O material é amostrado e analisado no distribuidor?</w:t>
            </w:r>
          </w:p>
        </w:tc>
        <w:tc>
          <w:tcPr>
            <w:tcW w:w="844" w:type="pct"/>
            <w:vAlign w:val="center"/>
          </w:tcPr>
          <w:p w14:paraId="738C4343" w14:textId="521585A2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7252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779" w:type="pct"/>
            <w:gridSpan w:val="4"/>
            <w:vAlign w:val="center"/>
          </w:tcPr>
          <w:p w14:paraId="1E244AD2" w14:textId="34A3A387" w:rsidR="005D7912" w:rsidRDefault="00820BA7" w:rsidP="005D7912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317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AF74ED" w14:paraId="527811E7" w14:textId="77777777" w:rsidTr="009E174E">
        <w:trPr>
          <w:trHeight w:val="840"/>
        </w:trPr>
        <w:tc>
          <w:tcPr>
            <w:tcW w:w="5000" w:type="pct"/>
            <w:gridSpan w:val="6"/>
            <w:vAlign w:val="center"/>
          </w:tcPr>
          <w:p w14:paraId="6FDDA319" w14:textId="65A22057" w:rsidR="005D7912" w:rsidRPr="00F87CA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F87CA6">
              <w:rPr>
                <w:rFonts w:ascii="Arial" w:hAnsi="Arial" w:cs="Arial"/>
                <w:color w:val="auto"/>
                <w:w w:val="105"/>
                <w:sz w:val="20"/>
                <w:szCs w:val="20"/>
                <w:u w:val="single"/>
                <w:lang w:val="pt-BR"/>
              </w:rPr>
              <w:t>Nota</w:t>
            </w:r>
            <w:r w:rsidRPr="00F87CA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: 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 xml:space="preserve">No caso de análise pelo distribuidor, o material deve ser entregue em Farmanguinhos acompanhado 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u w:val="single"/>
                <w:lang w:val="pt-BR"/>
              </w:rPr>
              <w:t>do laudo do fabricante e do distribuidor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.</w:t>
            </w:r>
          </w:p>
          <w:p w14:paraId="22AFEF32" w14:textId="77777777" w:rsidR="005D7912" w:rsidRDefault="005D7912" w:rsidP="005D7912">
            <w:pPr>
              <w:jc w:val="both"/>
              <w:rPr>
                <w:rFonts w:ascii="Arial" w:eastAsia="Arial" w:hAnsi="Arial" w:cs="Arial"/>
                <w:w w:val="105"/>
              </w:rPr>
            </w:pPr>
          </w:p>
        </w:tc>
      </w:tr>
      <w:tr w:rsidR="005D7912" w:rsidRPr="00AF74ED" w14:paraId="63054C44" w14:textId="77777777" w:rsidTr="00D62F17">
        <w:trPr>
          <w:trHeight w:val="840"/>
        </w:trPr>
        <w:tc>
          <w:tcPr>
            <w:tcW w:w="2377" w:type="pct"/>
            <w:vAlign w:val="center"/>
          </w:tcPr>
          <w:p w14:paraId="1740E098" w14:textId="3C19409A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3.6) O transporte do fabricante até o distribuidor se dá por qual via?</w:t>
            </w:r>
          </w:p>
        </w:tc>
        <w:tc>
          <w:tcPr>
            <w:tcW w:w="844" w:type="pct"/>
            <w:vAlign w:val="center"/>
          </w:tcPr>
          <w:p w14:paraId="2EF4EAA8" w14:textId="348B7A22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06394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922" w:type="pct"/>
            <w:gridSpan w:val="2"/>
            <w:vAlign w:val="center"/>
          </w:tcPr>
          <w:p w14:paraId="04DAF4CB" w14:textId="626BCDB6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266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57" w:type="pct"/>
            <w:gridSpan w:val="2"/>
            <w:vAlign w:val="center"/>
          </w:tcPr>
          <w:p w14:paraId="5EEDC757" w14:textId="5CBFBB32" w:rsidR="005D7912" w:rsidRDefault="00820BA7" w:rsidP="005D7912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0392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5D7912" w:rsidRPr="00AF74ED" w14:paraId="6FFA1B5C" w14:textId="77777777" w:rsidTr="00D62F17">
        <w:trPr>
          <w:trHeight w:val="840"/>
        </w:trPr>
        <w:tc>
          <w:tcPr>
            <w:tcW w:w="2377" w:type="pct"/>
            <w:tcBorders>
              <w:bottom w:val="nil"/>
            </w:tcBorders>
            <w:vAlign w:val="center"/>
          </w:tcPr>
          <w:p w14:paraId="464D5DF3" w14:textId="5DF84688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3.7) O transporte do distribuidor até o Farmanguinhos se dá por qual via?</w:t>
            </w:r>
          </w:p>
        </w:tc>
        <w:tc>
          <w:tcPr>
            <w:tcW w:w="844" w:type="pct"/>
            <w:tcBorders>
              <w:bottom w:val="nil"/>
            </w:tcBorders>
            <w:vAlign w:val="center"/>
          </w:tcPr>
          <w:p w14:paraId="211A0C72" w14:textId="4DC27B48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9447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922" w:type="pct"/>
            <w:gridSpan w:val="2"/>
            <w:tcBorders>
              <w:bottom w:val="nil"/>
            </w:tcBorders>
            <w:vAlign w:val="center"/>
          </w:tcPr>
          <w:p w14:paraId="7F5C2ABB" w14:textId="317EF43C" w:rsidR="005D7912" w:rsidRDefault="00820BA7" w:rsidP="005D7912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1961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57" w:type="pct"/>
            <w:gridSpan w:val="2"/>
            <w:tcBorders>
              <w:bottom w:val="nil"/>
            </w:tcBorders>
            <w:vAlign w:val="center"/>
          </w:tcPr>
          <w:p w14:paraId="0DE0466A" w14:textId="6E6C7FFB" w:rsidR="005D7912" w:rsidRDefault="00820BA7" w:rsidP="005D7912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2287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5D7912" w:rsidRPr="00820BA7" w14:paraId="16DC334D" w14:textId="77777777" w:rsidTr="004C6A9F">
        <w:trPr>
          <w:trHeight w:val="840"/>
        </w:trPr>
        <w:tc>
          <w:tcPr>
            <w:tcW w:w="2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C461E" w14:textId="32344B4F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3.8) Declarar o nome da(s) empresa(s) transportadora(s):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1050146066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639870077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623" w:type="pct"/>
                    <w:gridSpan w:val="5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E4D4EFE" w14:textId="6AC0A9AE" w:rsidR="005D7912" w:rsidRPr="00AD2BE2" w:rsidRDefault="005D7912" w:rsidP="005D7912">
                    <w:pPr>
                      <w:jc w:val="both"/>
                      <w:rPr>
                        <w:rFonts w:ascii="Arial" w:eastAsia="Arial" w:hAnsi="Arial" w:cs="Arial"/>
                        <w:w w:val="105"/>
                        <w:lang w:val="en-US"/>
                      </w:rPr>
                    </w:pPr>
                    <w:r w:rsidRPr="00AD2BE2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D7912" w:rsidRPr="00AF74ED" w14:paraId="3306F88E" w14:textId="77777777" w:rsidTr="009E174E">
        <w:trPr>
          <w:trHeight w:val="840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B22042D" w14:textId="7A4D27D9" w:rsidR="005D7912" w:rsidRPr="00CF05D5" w:rsidRDefault="005D7912" w:rsidP="005D7912">
            <w:pPr>
              <w:jc w:val="both"/>
              <w:rPr>
                <w:rFonts w:ascii="Arial" w:eastAsia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GRUPO 4</w:t>
            </w:r>
            <w:r w:rsidRPr="00CF05D5">
              <w:rPr>
                <w:rFonts w:ascii="Arial" w:hAnsi="Arial" w:cs="Arial"/>
                <w:b/>
                <w:w w:val="105"/>
              </w:rPr>
              <w:t xml:space="preserve"> - Fornecimento através de mais de um distribuidor</w:t>
            </w:r>
          </w:p>
        </w:tc>
      </w:tr>
      <w:tr w:rsidR="005D7912" w:rsidRPr="00820BA7" w14:paraId="64F92829" w14:textId="77777777" w:rsidTr="004C6A9F">
        <w:trPr>
          <w:trHeight w:val="1422"/>
        </w:trPr>
        <w:tc>
          <w:tcPr>
            <w:tcW w:w="2377" w:type="pct"/>
            <w:tcBorders>
              <w:top w:val="nil"/>
            </w:tcBorders>
            <w:vAlign w:val="center"/>
          </w:tcPr>
          <w:p w14:paraId="3172440A" w14:textId="26376763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4.1) Listar todos os distribuidores envolvidos na cadeia, em ordem de passagem do material, desde a saída do site fabricante até a chegada em Farmanguinhos: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240605635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2623" w:type="pct"/>
                <w:gridSpan w:val="5"/>
                <w:tcBorders>
                  <w:top w:val="nil"/>
                </w:tcBorders>
                <w:vAlign w:val="center"/>
              </w:tcPr>
              <w:p w14:paraId="20B543DD" w14:textId="77CCB6D8" w:rsidR="005D7912" w:rsidRPr="00654B6C" w:rsidRDefault="005D7912" w:rsidP="005D7912">
                <w:pPr>
                  <w:jc w:val="both"/>
                  <w:rPr>
                    <w:rFonts w:ascii="Arial" w:eastAsia="Arial" w:hAnsi="Arial" w:cs="Arial"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5D7912" w:rsidRPr="00820BA7" w14:paraId="7ABBF43A" w14:textId="77777777" w:rsidTr="004C6A9F">
        <w:trPr>
          <w:trHeight w:val="573"/>
        </w:trPr>
        <w:tc>
          <w:tcPr>
            <w:tcW w:w="2377" w:type="pct"/>
          </w:tcPr>
          <w:p w14:paraId="7EE73818" w14:textId="5E0D80BE" w:rsidR="005D7912" w:rsidRPr="00CD5CE5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4.2) Listar o endereço de todos os distribuidores: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119430465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2623" w:type="pct"/>
                <w:gridSpan w:val="5"/>
              </w:tcPr>
              <w:p w14:paraId="4EDC7687" w14:textId="6F96D921" w:rsidR="005D7912" w:rsidRPr="00654B6C" w:rsidRDefault="005D7912" w:rsidP="005D7912">
                <w:pPr>
                  <w:jc w:val="both"/>
                  <w:rPr>
                    <w:rFonts w:ascii="Arial" w:hAnsi="Arial" w:cs="Arial"/>
                    <w:i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5D7912" w:rsidRPr="00AF74ED" w14:paraId="55BE5CEB" w14:textId="77777777" w:rsidTr="004C6A9F">
        <w:trPr>
          <w:trHeight w:val="980"/>
        </w:trPr>
        <w:tc>
          <w:tcPr>
            <w:tcW w:w="2377" w:type="pct"/>
            <w:vAlign w:val="center"/>
          </w:tcPr>
          <w:p w14:paraId="7854FCF9" w14:textId="580F072C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4.3) Existe armazenamento em algum distribuidor?</w:t>
            </w:r>
          </w:p>
        </w:tc>
        <w:tc>
          <w:tcPr>
            <w:tcW w:w="844" w:type="pct"/>
            <w:vAlign w:val="center"/>
          </w:tcPr>
          <w:p w14:paraId="6F79C91A" w14:textId="0E7C8E37" w:rsidR="005D7912" w:rsidRDefault="00820BA7" w:rsidP="005D7912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5170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779" w:type="pct"/>
            <w:gridSpan w:val="4"/>
            <w:vAlign w:val="center"/>
          </w:tcPr>
          <w:p w14:paraId="2E24D2F9" w14:textId="5B688B80" w:rsidR="005D7912" w:rsidRDefault="00820BA7" w:rsidP="005D7912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95883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820BA7" w14:paraId="408AB4E6" w14:textId="77777777" w:rsidTr="00D62F17">
        <w:trPr>
          <w:trHeight w:val="501"/>
        </w:trPr>
        <w:tc>
          <w:tcPr>
            <w:tcW w:w="2377" w:type="pct"/>
          </w:tcPr>
          <w:p w14:paraId="14BA738A" w14:textId="6C7B8885" w:rsidR="005D7912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Listar o(s) distribuidor(es) que realizam o armazenamento de materiais: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130225041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2623" w:type="pct"/>
                <w:gridSpan w:val="5"/>
              </w:tcPr>
              <w:p w14:paraId="27AD5B0C" w14:textId="67242C9A" w:rsidR="005D7912" w:rsidRPr="00820BA7" w:rsidRDefault="005D7912" w:rsidP="005D7912">
                <w:pPr>
                  <w:jc w:val="both"/>
                  <w:rPr>
                    <w:rFonts w:ascii="Arial" w:eastAsia="Arial" w:hAnsi="Arial" w:cs="Arial"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5D7912" w:rsidRPr="00AF74ED" w14:paraId="4A774CFE" w14:textId="5A0A8148" w:rsidTr="004C6A9F">
        <w:trPr>
          <w:trHeight w:val="980"/>
        </w:trPr>
        <w:tc>
          <w:tcPr>
            <w:tcW w:w="2377" w:type="pct"/>
            <w:vAlign w:val="center"/>
          </w:tcPr>
          <w:p w14:paraId="53035373" w14:textId="02DF9C0C" w:rsidR="005D7912" w:rsidRPr="00CD5CE5" w:rsidRDefault="005D7912" w:rsidP="005D791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4.</w:t>
            </w:r>
            <w:r w:rsidR="00F01D10">
              <w:rPr>
                <w:rFonts w:ascii="Arial" w:hAnsi="Arial" w:cs="Arial"/>
                <w:w w:val="105"/>
              </w:rPr>
              <w:t>4</w:t>
            </w:r>
            <w:r>
              <w:rPr>
                <w:rFonts w:ascii="Arial" w:hAnsi="Arial" w:cs="Arial"/>
                <w:w w:val="105"/>
              </w:rPr>
              <w:t>) Existe fracionamento ou corte do material em algum distribuidor?</w:t>
            </w:r>
          </w:p>
        </w:tc>
        <w:tc>
          <w:tcPr>
            <w:tcW w:w="844" w:type="pct"/>
            <w:vAlign w:val="center"/>
          </w:tcPr>
          <w:p w14:paraId="0A250D2E" w14:textId="45BFFE31" w:rsidR="005D7912" w:rsidRPr="002860A4" w:rsidRDefault="00820BA7" w:rsidP="005D7912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2192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779" w:type="pct"/>
            <w:gridSpan w:val="4"/>
            <w:vAlign w:val="center"/>
          </w:tcPr>
          <w:p w14:paraId="26975266" w14:textId="3C6313D7" w:rsidR="005D7912" w:rsidRPr="002860A4" w:rsidRDefault="00820BA7" w:rsidP="005D7912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921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820BA7" w14:paraId="29012255" w14:textId="77777777" w:rsidTr="00D62F17">
        <w:trPr>
          <w:trHeight w:val="565"/>
        </w:trPr>
        <w:tc>
          <w:tcPr>
            <w:tcW w:w="2377" w:type="pct"/>
          </w:tcPr>
          <w:p w14:paraId="729CFAD0" w14:textId="7ABDD09E" w:rsidR="005D7912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Listar o(s) distribuidor(es) que realizam o fracionamento/corte: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586001398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2623" w:type="pct"/>
                <w:gridSpan w:val="5"/>
              </w:tcPr>
              <w:p w14:paraId="72FE8354" w14:textId="2DC50B9E" w:rsidR="005D7912" w:rsidRPr="00654B6C" w:rsidRDefault="005D7912" w:rsidP="005D7912">
                <w:pPr>
                  <w:jc w:val="both"/>
                  <w:rPr>
                    <w:rFonts w:ascii="Arial" w:eastAsia="Arial" w:hAnsi="Arial" w:cs="Arial"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5D7912" w:rsidRPr="00CD5CE5" w14:paraId="52314A12" w14:textId="77777777" w:rsidTr="004C6A9F">
        <w:trPr>
          <w:trHeight w:val="833"/>
        </w:trPr>
        <w:tc>
          <w:tcPr>
            <w:tcW w:w="2377" w:type="pct"/>
            <w:vAlign w:val="center"/>
          </w:tcPr>
          <w:p w14:paraId="0E6F1559" w14:textId="0314DA37" w:rsidR="005D7912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4.</w:t>
            </w:r>
            <w:r w:rsidR="00F01D10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5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 É realizada amostragem e análise do material em algum distribuidor?</w:t>
            </w:r>
          </w:p>
        </w:tc>
        <w:tc>
          <w:tcPr>
            <w:tcW w:w="844" w:type="pct"/>
            <w:vAlign w:val="center"/>
          </w:tcPr>
          <w:p w14:paraId="0133521F" w14:textId="4D539C3D" w:rsidR="005D7912" w:rsidRDefault="00820BA7" w:rsidP="005D7912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6635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779" w:type="pct"/>
            <w:gridSpan w:val="4"/>
            <w:vAlign w:val="center"/>
          </w:tcPr>
          <w:p w14:paraId="5692A0D7" w14:textId="35F8624C" w:rsidR="005D7912" w:rsidRDefault="00820BA7" w:rsidP="005D7912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4399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91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5D7912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5D7912" w:rsidRPr="00820BA7" w14:paraId="170E1E8D" w14:textId="77777777" w:rsidTr="004C6A9F">
        <w:trPr>
          <w:trHeight w:val="726"/>
        </w:trPr>
        <w:tc>
          <w:tcPr>
            <w:tcW w:w="2377" w:type="pct"/>
          </w:tcPr>
          <w:p w14:paraId="7B234144" w14:textId="6CADBD26" w:rsidR="005D7912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Listar o(s) distribuidor(es) que realiza(m) a amostragem e análise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408277886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36195186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623" w:type="pct"/>
                    <w:gridSpan w:val="5"/>
                  </w:tcPr>
                  <w:p w14:paraId="128BC4EB" w14:textId="3877EF4A" w:rsidR="005D7912" w:rsidRPr="00CD5CE5" w:rsidRDefault="005D7912" w:rsidP="005D7912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D7912" w:rsidRPr="006E0EDA" w14:paraId="4CB0EDD0" w14:textId="77777777" w:rsidTr="009E174E">
        <w:trPr>
          <w:trHeight w:val="415"/>
        </w:trPr>
        <w:tc>
          <w:tcPr>
            <w:tcW w:w="5000" w:type="pct"/>
            <w:gridSpan w:val="6"/>
          </w:tcPr>
          <w:p w14:paraId="2CEE1260" w14:textId="77777777" w:rsidR="005D7912" w:rsidRPr="00F87CA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F87CA6">
              <w:rPr>
                <w:rFonts w:ascii="Arial" w:hAnsi="Arial" w:cs="Arial"/>
                <w:color w:val="auto"/>
                <w:w w:val="105"/>
                <w:sz w:val="20"/>
                <w:szCs w:val="20"/>
                <w:u w:val="single"/>
                <w:lang w:val="pt-BR"/>
              </w:rPr>
              <w:t>Nota</w:t>
            </w:r>
            <w:r w:rsidRPr="00F87CA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: 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 xml:space="preserve">No caso de análise pelo distribuidor, o material deve ser entregue em Farmanguinhos acompanhado 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u w:val="single"/>
                <w:lang w:val="pt-BR"/>
              </w:rPr>
              <w:t>do laudo do fabricante e do distribuidor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.</w:t>
            </w:r>
          </w:p>
          <w:p w14:paraId="2AF679F1" w14:textId="77777777" w:rsidR="005D7912" w:rsidRPr="006E0EDA" w:rsidRDefault="005D7912" w:rsidP="005D7912">
            <w:pPr>
              <w:jc w:val="both"/>
              <w:rPr>
                <w:rFonts w:ascii="Arial" w:hAnsi="Arial" w:cs="Arial"/>
                <w:i/>
                <w:color w:val="FF0000"/>
                <w:w w:val="105"/>
              </w:rPr>
            </w:pPr>
          </w:p>
        </w:tc>
      </w:tr>
      <w:tr w:rsidR="005D7912" w:rsidRPr="00820BA7" w14:paraId="5FB262BC" w14:textId="77777777" w:rsidTr="004C6A9F">
        <w:trPr>
          <w:trHeight w:val="2325"/>
        </w:trPr>
        <w:tc>
          <w:tcPr>
            <w:tcW w:w="2377" w:type="pct"/>
          </w:tcPr>
          <w:p w14:paraId="48AD7A1E" w14:textId="4FCC7C27" w:rsidR="005D7912" w:rsidRPr="00E8179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lastRenderedPageBreak/>
              <w:t>4</w:t>
            </w:r>
            <w:r w:rsidRPr="00E8179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.</w:t>
            </w:r>
            <w:r w:rsidR="00F01D10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6</w:t>
            </w:r>
            <w:r w:rsidRPr="00E8179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 Relatar por qual via (terrestre, aérea ou marítima) se dá o transporte entre todos os sujeitos envolvidos na cadeia até a chegada em Farmanguinhos:</w:t>
            </w:r>
          </w:p>
          <w:p w14:paraId="42329D2D" w14:textId="77777777" w:rsidR="005D7912" w:rsidRPr="00E8179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  <w:p w14:paraId="7033510E" w14:textId="77777777" w:rsidR="005D7912" w:rsidRPr="00E8179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</w:pPr>
            <w:r w:rsidRPr="00E8179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 xml:space="preserve">Exemplo: </w:t>
            </w:r>
          </w:p>
          <w:p w14:paraId="1650B257" w14:textId="3A97D73B" w:rsidR="005D7912" w:rsidRPr="00E8179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</w:pPr>
            <w:r w:rsidRPr="00E8179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Do fabricante ao distribuidor 1 – terrestre</w:t>
            </w:r>
          </w:p>
          <w:p w14:paraId="05347C6A" w14:textId="219778CB" w:rsidR="005D7912" w:rsidRPr="00E8179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</w:pPr>
            <w:r w:rsidRPr="00E8179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Do distribuidor 1 ao distribuidor 2 – aérea</w:t>
            </w:r>
          </w:p>
          <w:p w14:paraId="0F02671D" w14:textId="21AAB47E" w:rsidR="005D7912" w:rsidRPr="00E8179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</w:pPr>
            <w:r w:rsidRPr="00E8179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Do distribuidor 2 a Farmanguinhos – terrestre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1321738736"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1633206390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623" w:type="pct"/>
                    <w:gridSpan w:val="5"/>
                  </w:tcPr>
                  <w:p w14:paraId="6A3A7549" w14:textId="6A2ABA60" w:rsidR="005D7912" w:rsidRPr="00654B6C" w:rsidRDefault="005D7912" w:rsidP="005D7912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5D7912" w:rsidRPr="00820BA7" w14:paraId="37ED4959" w14:textId="77777777" w:rsidTr="004C6A9F">
        <w:trPr>
          <w:trHeight w:val="570"/>
        </w:trPr>
        <w:tc>
          <w:tcPr>
            <w:tcW w:w="2377" w:type="pct"/>
            <w:vAlign w:val="center"/>
          </w:tcPr>
          <w:p w14:paraId="4048D70A" w14:textId="6C47AC27" w:rsidR="005D7912" w:rsidRPr="00E81796" w:rsidRDefault="005D7912" w:rsidP="005D7912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4</w:t>
            </w:r>
            <w:r w:rsidRPr="00E8179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.</w:t>
            </w:r>
            <w:r w:rsidR="00F01D10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7</w:t>
            </w:r>
            <w:r w:rsidRPr="00E8179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 Declarar o nome da(s) empresa(s) transportadora(s):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27293712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916049563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623" w:type="pct"/>
                    <w:gridSpan w:val="5"/>
                    <w:vAlign w:val="center"/>
                  </w:tcPr>
                  <w:p w14:paraId="456E6A35" w14:textId="7DB7CCE4" w:rsidR="005D7912" w:rsidRPr="00E81796" w:rsidRDefault="005D7912" w:rsidP="005D7912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F31EC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7C18F35F" w14:textId="5119C363" w:rsidR="00201E24" w:rsidRPr="00E81796" w:rsidRDefault="00201E24">
      <w:pPr>
        <w:rPr>
          <w:lang w:val="en-US"/>
        </w:rPr>
      </w:pPr>
    </w:p>
    <w:p w14:paraId="79A05496" w14:textId="77777777" w:rsidR="00D55892" w:rsidRDefault="00D55892" w:rsidP="00D55892">
      <w:pPr>
        <w:rPr>
          <w:rFonts w:ascii="Sabon" w:hAnsi="Sabon"/>
          <w:b/>
          <w:sz w:val="22"/>
          <w:lang w:val="en-US"/>
        </w:rPr>
      </w:pPr>
    </w:p>
    <w:p w14:paraId="4F77F32E" w14:textId="77777777" w:rsidR="009F204F" w:rsidRDefault="009F204F" w:rsidP="00D55892">
      <w:pPr>
        <w:rPr>
          <w:rFonts w:ascii="Sabon" w:hAnsi="Sabon"/>
          <w:b/>
          <w:sz w:val="22"/>
          <w:lang w:val="en-US"/>
        </w:rPr>
      </w:pPr>
    </w:p>
    <w:p w14:paraId="16D9F0C3" w14:textId="4A222FCC" w:rsidR="00D55892" w:rsidRPr="00B135F7" w:rsidRDefault="009F204F" w:rsidP="00D558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Responsável pelo preenchimento</w:t>
      </w:r>
      <w:r w:rsidR="004D4B7E">
        <w:rPr>
          <w:rFonts w:ascii="Arial" w:hAnsi="Arial" w:cs="Arial"/>
          <w:b/>
        </w:rPr>
        <w:t>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448"/>
        <w:gridCol w:w="6874"/>
      </w:tblGrid>
      <w:tr w:rsidR="00D55892" w:rsidRPr="00820BA7" w14:paraId="64F46940" w14:textId="77777777" w:rsidTr="009F204F">
        <w:trPr>
          <w:trHeight w:val="284"/>
        </w:trPr>
        <w:tc>
          <w:tcPr>
            <w:tcW w:w="2448" w:type="dxa"/>
            <w:vAlign w:val="center"/>
          </w:tcPr>
          <w:p w14:paraId="41F61C77" w14:textId="77777777" w:rsidR="00D55892" w:rsidRPr="00ED005E" w:rsidRDefault="004D4B7E" w:rsidP="00C01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6874" w:type="dxa"/>
                    <w:vAlign w:val="center"/>
                  </w:tcPr>
                  <w:p w14:paraId="19AEE0D7" w14:textId="77777777" w:rsidR="00D55892" w:rsidRPr="00D55892" w:rsidRDefault="00C43F75" w:rsidP="00C01A02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820BA7" w14:paraId="0BDA2DCF" w14:textId="77777777" w:rsidTr="009F204F">
        <w:trPr>
          <w:trHeight w:val="284"/>
        </w:trPr>
        <w:tc>
          <w:tcPr>
            <w:tcW w:w="2448" w:type="dxa"/>
            <w:vAlign w:val="center"/>
          </w:tcPr>
          <w:p w14:paraId="0F76B197" w14:textId="77777777" w:rsidR="00D55892" w:rsidRPr="00ED005E" w:rsidRDefault="004D4B7E" w:rsidP="00C01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6874" w:type="dxa"/>
                    <w:vAlign w:val="center"/>
                  </w:tcPr>
                  <w:p w14:paraId="5787B290" w14:textId="77777777" w:rsidR="00D55892" w:rsidRPr="00D55892" w:rsidRDefault="00C43F75" w:rsidP="00C01A02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C01A02" w:rsidRPr="00820BA7" w14:paraId="2A78C811" w14:textId="77777777" w:rsidTr="009F204F">
        <w:trPr>
          <w:trHeight w:val="284"/>
        </w:trPr>
        <w:tc>
          <w:tcPr>
            <w:tcW w:w="2448" w:type="dxa"/>
            <w:vAlign w:val="center"/>
          </w:tcPr>
          <w:p w14:paraId="0863FD8E" w14:textId="73B9D2F8" w:rsidR="00C01A02" w:rsidRDefault="00C01A02" w:rsidP="00C01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476878366"/>
            <w:showingPlcHdr/>
          </w:sdtPr>
          <w:sdtEndPr>
            <w:rPr>
              <w:b/>
              <w:i w:val="0"/>
              <w:noProof/>
              <w:color w:val="0070C0"/>
              <w:w w:val="100"/>
              <w:sz w:val="22"/>
              <w:szCs w:val="22"/>
            </w:rPr>
          </w:sdtEndPr>
          <w:sdtContent>
            <w:tc>
              <w:tcPr>
                <w:tcW w:w="6874" w:type="dxa"/>
                <w:vAlign w:val="center"/>
              </w:tcPr>
              <w:p w14:paraId="7F02D380" w14:textId="33D27E99" w:rsidR="00C01A02" w:rsidRPr="00CF05D5" w:rsidRDefault="00CF05D5" w:rsidP="00C01A02">
                <w:pPr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D55892" w:rsidRPr="00E81796" w14:paraId="490CD941" w14:textId="77777777" w:rsidTr="0016233F">
        <w:trPr>
          <w:trHeight w:val="1418"/>
        </w:trPr>
        <w:tc>
          <w:tcPr>
            <w:tcW w:w="2448" w:type="dxa"/>
            <w:vAlign w:val="center"/>
          </w:tcPr>
          <w:p w14:paraId="4C1C1C77" w14:textId="1120ED43" w:rsidR="00D55892" w:rsidRPr="00ED005E" w:rsidRDefault="004D4B7E" w:rsidP="00C01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  <w:r w:rsidR="0016233F">
              <w:rPr>
                <w:rFonts w:ascii="Arial" w:hAnsi="Arial" w:cs="Arial"/>
                <w:sz w:val="22"/>
                <w:szCs w:val="22"/>
              </w:rPr>
              <w:t xml:space="preserve"> / Data</w:t>
            </w:r>
          </w:p>
        </w:tc>
        <w:tc>
          <w:tcPr>
            <w:tcW w:w="6874" w:type="dxa"/>
            <w:vAlign w:val="center"/>
          </w:tcPr>
          <w:p w14:paraId="6999B6F6" w14:textId="2A41F5E5" w:rsidR="00CF05D5" w:rsidRPr="00CF05D5" w:rsidRDefault="00CF05D5" w:rsidP="00CF05D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F75CF2" w14:textId="77777777" w:rsidR="00D55892" w:rsidRPr="00CF05D5" w:rsidRDefault="00D55892" w:rsidP="00D55892">
      <w:pPr>
        <w:rPr>
          <w:lang w:val="en-US"/>
        </w:rPr>
      </w:pPr>
    </w:p>
    <w:p w14:paraId="08B56A96" w14:textId="77777777" w:rsidR="00B0395C" w:rsidRPr="00CF05D5" w:rsidRDefault="00B0395C" w:rsidP="00B0395C">
      <w:pPr>
        <w:spacing w:after="120" w:line="360" w:lineRule="auto"/>
        <w:jc w:val="center"/>
        <w:rPr>
          <w:sz w:val="24"/>
          <w:szCs w:val="24"/>
          <w:lang w:val="en-US"/>
        </w:rPr>
      </w:pPr>
    </w:p>
    <w:sectPr w:rsidR="00B0395C" w:rsidRPr="00CF05D5" w:rsidSect="00AD3734">
      <w:headerReference w:type="default" r:id="rId8"/>
      <w:footerReference w:type="default" r:id="rId9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DDC9" w14:textId="77777777" w:rsidR="006E0EDA" w:rsidRDefault="006E0EDA">
      <w:r>
        <w:separator/>
      </w:r>
    </w:p>
  </w:endnote>
  <w:endnote w:type="continuationSeparator" w:id="0">
    <w:p w14:paraId="7DF7D365" w14:textId="77777777" w:rsidR="006E0EDA" w:rsidRDefault="006E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DDC1" w14:textId="77777777" w:rsidR="006E0EDA" w:rsidRDefault="006E0EDA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958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" strokecolor="gray"/>
          </w:pict>
        </mc:Fallback>
      </mc:AlternateContent>
    </w:r>
  </w:p>
  <w:p w14:paraId="6A30E13E" w14:textId="77777777" w:rsidR="006E0EDA" w:rsidRDefault="006E0EDA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6E0EDA" w:rsidRDefault="006E0EDA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</w:t>
    </w:r>
    <w:proofErr w:type="spellStart"/>
    <w:r>
      <w:rPr>
        <w:rFonts w:ascii="Arial" w:hAnsi="Arial"/>
        <w:color w:val="7F7F7F"/>
        <w:sz w:val="18"/>
        <w:szCs w:val="18"/>
      </w:rPr>
      <w:t>Guaranys</w:t>
    </w:r>
    <w:proofErr w:type="spellEnd"/>
    <w:r>
      <w:rPr>
        <w:rFonts w:ascii="Arial" w:hAnsi="Arial"/>
        <w:color w:val="7F7F7F"/>
        <w:sz w:val="18"/>
        <w:szCs w:val="18"/>
      </w:rPr>
      <w:t xml:space="preserve">, 447 - Jacarepaguá - </w:t>
    </w:r>
  </w:p>
  <w:p w14:paraId="16A71D26" w14:textId="77777777" w:rsidR="006E0EDA" w:rsidRDefault="006E0EDA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</w:t>
    </w:r>
    <w:proofErr w:type="spellStart"/>
    <w:r>
      <w:rPr>
        <w:rFonts w:ascii="Arial" w:hAnsi="Arial"/>
        <w:color w:val="7F7F7F"/>
        <w:sz w:val="18"/>
        <w:szCs w:val="18"/>
      </w:rPr>
      <w:t>Tel</w:t>
    </w:r>
    <w:proofErr w:type="spellEnd"/>
    <w:r>
      <w:rPr>
        <w:rFonts w:ascii="Arial" w:hAnsi="Arial"/>
        <w:color w:val="7F7F7F"/>
        <w:sz w:val="18"/>
        <w:szCs w:val="18"/>
      </w:rPr>
      <w:t xml:space="preserve">/Fax.:(5521) 3348-5050 / www.far.fiocruz.br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E7DA" w14:textId="77777777" w:rsidR="006E0EDA" w:rsidRDefault="006E0EDA">
      <w:r>
        <w:separator/>
      </w:r>
    </w:p>
  </w:footnote>
  <w:footnote w:type="continuationSeparator" w:id="0">
    <w:p w14:paraId="065DFBFF" w14:textId="77777777" w:rsidR="006E0EDA" w:rsidRDefault="006E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6E0EDA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6E0EDA" w:rsidRDefault="006E0EDA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6E0EDA" w:rsidRPr="00FB4BE6" w:rsidRDefault="006E0EDA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6E0EDA" w:rsidRDefault="006E0E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701173665">
    <w:abstractNumId w:val="0"/>
  </w:num>
  <w:num w:numId="2" w16cid:durableId="2004159492">
    <w:abstractNumId w:val="7"/>
  </w:num>
  <w:num w:numId="3" w16cid:durableId="347022179">
    <w:abstractNumId w:val="10"/>
  </w:num>
  <w:num w:numId="4" w16cid:durableId="1395354296">
    <w:abstractNumId w:val="3"/>
  </w:num>
  <w:num w:numId="5" w16cid:durableId="820922337">
    <w:abstractNumId w:val="9"/>
  </w:num>
  <w:num w:numId="6" w16cid:durableId="176820524">
    <w:abstractNumId w:val="8"/>
  </w:num>
  <w:num w:numId="7" w16cid:durableId="1317150461">
    <w:abstractNumId w:val="2"/>
  </w:num>
  <w:num w:numId="8" w16cid:durableId="198737765">
    <w:abstractNumId w:val="4"/>
  </w:num>
  <w:num w:numId="9" w16cid:durableId="14119164">
    <w:abstractNumId w:val="6"/>
  </w:num>
  <w:num w:numId="10" w16cid:durableId="1095978117">
    <w:abstractNumId w:val="1"/>
  </w:num>
  <w:num w:numId="11" w16cid:durableId="1626038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byLzCu4ia/9Wuk4eP62BmKSoh/kV/0NLHdxU2UPEOsg3HdFsAsrA/PPj+f6Ryj/IGRK4G32Oe0Ijd7bkBaYNg==" w:salt="MeprygvmrPMKCCQ/bbpsQg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F11E7"/>
    <w:rsid w:val="000F42B8"/>
    <w:rsid w:val="000F5B5B"/>
    <w:rsid w:val="000F60A7"/>
    <w:rsid w:val="00114640"/>
    <w:rsid w:val="00120DD3"/>
    <w:rsid w:val="001229B2"/>
    <w:rsid w:val="00123600"/>
    <w:rsid w:val="0012742C"/>
    <w:rsid w:val="00130592"/>
    <w:rsid w:val="00136051"/>
    <w:rsid w:val="00136332"/>
    <w:rsid w:val="00137AB0"/>
    <w:rsid w:val="00140444"/>
    <w:rsid w:val="00143B08"/>
    <w:rsid w:val="001527CC"/>
    <w:rsid w:val="00154897"/>
    <w:rsid w:val="0016233F"/>
    <w:rsid w:val="001642AD"/>
    <w:rsid w:val="00174F68"/>
    <w:rsid w:val="00183ABC"/>
    <w:rsid w:val="00183BD0"/>
    <w:rsid w:val="00187D3D"/>
    <w:rsid w:val="00190626"/>
    <w:rsid w:val="001A1A76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B00"/>
    <w:rsid w:val="00201E24"/>
    <w:rsid w:val="00227C12"/>
    <w:rsid w:val="00245914"/>
    <w:rsid w:val="0025377E"/>
    <w:rsid w:val="0025618F"/>
    <w:rsid w:val="002607F8"/>
    <w:rsid w:val="0026459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29D4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21036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5043"/>
    <w:rsid w:val="003D649F"/>
    <w:rsid w:val="003E1A04"/>
    <w:rsid w:val="003E2414"/>
    <w:rsid w:val="003F0493"/>
    <w:rsid w:val="00400667"/>
    <w:rsid w:val="00410F82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70BEA"/>
    <w:rsid w:val="00471DB4"/>
    <w:rsid w:val="004774A1"/>
    <w:rsid w:val="0048185D"/>
    <w:rsid w:val="004854FB"/>
    <w:rsid w:val="00491369"/>
    <w:rsid w:val="004978B7"/>
    <w:rsid w:val="004A60BF"/>
    <w:rsid w:val="004B4837"/>
    <w:rsid w:val="004C5FBA"/>
    <w:rsid w:val="004C6A9F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25A50"/>
    <w:rsid w:val="0053136E"/>
    <w:rsid w:val="005314DA"/>
    <w:rsid w:val="0053237B"/>
    <w:rsid w:val="0053596D"/>
    <w:rsid w:val="00541CB3"/>
    <w:rsid w:val="00542B75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D7912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25753"/>
    <w:rsid w:val="00631576"/>
    <w:rsid w:val="0063278A"/>
    <w:rsid w:val="00641248"/>
    <w:rsid w:val="0064360F"/>
    <w:rsid w:val="00644205"/>
    <w:rsid w:val="006545B7"/>
    <w:rsid w:val="00654B6C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0EDA"/>
    <w:rsid w:val="006E6407"/>
    <w:rsid w:val="006F432D"/>
    <w:rsid w:val="006F68AA"/>
    <w:rsid w:val="007009E2"/>
    <w:rsid w:val="00702C06"/>
    <w:rsid w:val="00713796"/>
    <w:rsid w:val="00714E15"/>
    <w:rsid w:val="00717C58"/>
    <w:rsid w:val="00724821"/>
    <w:rsid w:val="00726F14"/>
    <w:rsid w:val="00735C6F"/>
    <w:rsid w:val="00737D56"/>
    <w:rsid w:val="0075504B"/>
    <w:rsid w:val="00760126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E2486"/>
    <w:rsid w:val="007E7F4F"/>
    <w:rsid w:val="00800135"/>
    <w:rsid w:val="00803C6A"/>
    <w:rsid w:val="008047BA"/>
    <w:rsid w:val="00810503"/>
    <w:rsid w:val="008107AC"/>
    <w:rsid w:val="00816B31"/>
    <w:rsid w:val="00820A4E"/>
    <w:rsid w:val="00820BA7"/>
    <w:rsid w:val="00823AEF"/>
    <w:rsid w:val="008243A2"/>
    <w:rsid w:val="008312D5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55E3"/>
    <w:rsid w:val="008B29C6"/>
    <w:rsid w:val="008B308A"/>
    <w:rsid w:val="008C3E20"/>
    <w:rsid w:val="008C631B"/>
    <w:rsid w:val="008D05CB"/>
    <w:rsid w:val="008D1479"/>
    <w:rsid w:val="008D764E"/>
    <w:rsid w:val="008E3069"/>
    <w:rsid w:val="008E54EE"/>
    <w:rsid w:val="008E6231"/>
    <w:rsid w:val="008E7F66"/>
    <w:rsid w:val="008F13A0"/>
    <w:rsid w:val="00901D6B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B49E2"/>
    <w:rsid w:val="009C3256"/>
    <w:rsid w:val="009E174E"/>
    <w:rsid w:val="009F204F"/>
    <w:rsid w:val="009F31D1"/>
    <w:rsid w:val="009F326B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507AC"/>
    <w:rsid w:val="00A74714"/>
    <w:rsid w:val="00A74EB0"/>
    <w:rsid w:val="00A95F30"/>
    <w:rsid w:val="00AB065E"/>
    <w:rsid w:val="00AB1A78"/>
    <w:rsid w:val="00AC6787"/>
    <w:rsid w:val="00AD2BE2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55F82"/>
    <w:rsid w:val="00B62BD8"/>
    <w:rsid w:val="00B71F15"/>
    <w:rsid w:val="00B730BC"/>
    <w:rsid w:val="00B83213"/>
    <w:rsid w:val="00B87380"/>
    <w:rsid w:val="00B969D7"/>
    <w:rsid w:val="00B97533"/>
    <w:rsid w:val="00BA09DA"/>
    <w:rsid w:val="00BA15EE"/>
    <w:rsid w:val="00BB25DD"/>
    <w:rsid w:val="00BB4105"/>
    <w:rsid w:val="00BB6A32"/>
    <w:rsid w:val="00BC493E"/>
    <w:rsid w:val="00BC6FCA"/>
    <w:rsid w:val="00BE1DFA"/>
    <w:rsid w:val="00BE53E6"/>
    <w:rsid w:val="00BE6587"/>
    <w:rsid w:val="00BF33E5"/>
    <w:rsid w:val="00BF5437"/>
    <w:rsid w:val="00C00869"/>
    <w:rsid w:val="00C0116A"/>
    <w:rsid w:val="00C01808"/>
    <w:rsid w:val="00C01A02"/>
    <w:rsid w:val="00C113A2"/>
    <w:rsid w:val="00C2480A"/>
    <w:rsid w:val="00C27802"/>
    <w:rsid w:val="00C364E7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932A3"/>
    <w:rsid w:val="00C9710A"/>
    <w:rsid w:val="00CB15D7"/>
    <w:rsid w:val="00CB307C"/>
    <w:rsid w:val="00CC4D28"/>
    <w:rsid w:val="00CD430F"/>
    <w:rsid w:val="00CD4A8E"/>
    <w:rsid w:val="00CD5CE5"/>
    <w:rsid w:val="00CE649A"/>
    <w:rsid w:val="00CF05D5"/>
    <w:rsid w:val="00D028E2"/>
    <w:rsid w:val="00D02944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2F17"/>
    <w:rsid w:val="00D63462"/>
    <w:rsid w:val="00D65D41"/>
    <w:rsid w:val="00D72626"/>
    <w:rsid w:val="00D8280A"/>
    <w:rsid w:val="00D86E33"/>
    <w:rsid w:val="00D928A2"/>
    <w:rsid w:val="00D928CC"/>
    <w:rsid w:val="00D92A9E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333C6"/>
    <w:rsid w:val="00E44CD4"/>
    <w:rsid w:val="00E54CFD"/>
    <w:rsid w:val="00E63B9A"/>
    <w:rsid w:val="00E72E5C"/>
    <w:rsid w:val="00E81796"/>
    <w:rsid w:val="00E81F17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1D10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5EAD"/>
    <w:rsid w:val="00F87CA6"/>
    <w:rsid w:val="00F94F1F"/>
    <w:rsid w:val="00F97C58"/>
    <w:rsid w:val="00FA29F3"/>
    <w:rsid w:val="00FA66DA"/>
    <w:rsid w:val="00FB4BE6"/>
    <w:rsid w:val="00FB52D7"/>
    <w:rsid w:val="00FC0063"/>
    <w:rsid w:val="00FC2C4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4A1A24D"/>
  <w15:docId w15:val="{1F6D7B46-EC8A-442B-8971-9AF484FF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CE"/>
    <w:rsid w:val="000A50B2"/>
    <w:rsid w:val="003436A6"/>
    <w:rsid w:val="00370651"/>
    <w:rsid w:val="004D310A"/>
    <w:rsid w:val="00756AA3"/>
    <w:rsid w:val="00800B85"/>
    <w:rsid w:val="00D55A8A"/>
    <w:rsid w:val="00D85950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1969-DA80-465E-A205-37F902C3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797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ANDRÉ DAMAS</cp:lastModifiedBy>
  <cp:revision>11</cp:revision>
  <cp:lastPrinted>2019-08-09T11:33:00Z</cp:lastPrinted>
  <dcterms:created xsi:type="dcterms:W3CDTF">2023-01-06T18:45:00Z</dcterms:created>
  <dcterms:modified xsi:type="dcterms:W3CDTF">2023-01-12T19:57:00Z</dcterms:modified>
</cp:coreProperties>
</file>